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27" w:rsidRPr="004A7C27" w:rsidRDefault="004A7C27" w:rsidP="004A7C27">
      <w:pPr>
        <w:rPr>
          <w:rFonts w:ascii="Times New Roman" w:hAnsi="Times New Roman" w:cs="Times New Roman"/>
          <w:sz w:val="30"/>
          <w:szCs w:val="30"/>
        </w:rPr>
      </w:pPr>
      <w:r w:rsidRPr="004A7C27">
        <w:rPr>
          <w:rFonts w:ascii="Times New Roman" w:hAnsi="Times New Roman" w:cs="Times New Roman"/>
          <w:sz w:val="30"/>
          <w:szCs w:val="30"/>
        </w:rPr>
        <w:t>Железная дорога – ошибок не прощает!</w:t>
      </w:r>
    </w:p>
    <w:p w:rsidR="005E7D68" w:rsidRPr="004A7C27" w:rsidRDefault="004A7C27" w:rsidP="004A7C27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4A7C27">
        <w:rPr>
          <w:rFonts w:ascii="Times New Roman" w:hAnsi="Times New Roman" w:cs="Times New Roman"/>
          <w:sz w:val="30"/>
          <w:szCs w:val="30"/>
        </w:rPr>
        <w:t>Железная дорога – источник повышенной опасности! Однако не все граждане соблюдают меры личной безопасности и переходят железнодорожные пути там, где вздумается: и перед движущимся поездом, и под вагонами стоящего состава, а также проходят по железнодорожному полотну, в том числе при прослушивании музыки с использованием наушников. В итоге нарушители создают реальную угрозу не только своей жизни, но и других граждан. В целях предупреждения несчастных случаев с гражданами и дорожно-транспортных происшествий на объектах железнодорожного транспорта</w:t>
      </w:r>
      <w:r w:rsidRPr="004A7C27">
        <w:rPr>
          <w:rFonts w:ascii="Times New Roman" w:hAnsi="Times New Roman" w:cs="Times New Roman"/>
          <w:sz w:val="30"/>
          <w:szCs w:val="30"/>
        </w:rPr>
        <w:t>.</w:t>
      </w:r>
    </w:p>
    <w:p w:rsidR="004A7C27" w:rsidRPr="004A7C27" w:rsidRDefault="004A7C27" w:rsidP="004A7C27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4A7C27">
        <w:rPr>
          <w:rFonts w:ascii="Times New Roman" w:hAnsi="Times New Roman" w:cs="Times New Roman"/>
          <w:sz w:val="30"/>
          <w:szCs w:val="30"/>
        </w:rPr>
        <w:t>Хотелось бы всем еще раз напомнить элементарные меры личной безопасности при нахождении на объектах железнодорожного транспорта.</w:t>
      </w:r>
    </w:p>
    <w:p w:rsidR="004A7C27" w:rsidRPr="004A7C27" w:rsidRDefault="004A7C27" w:rsidP="004A7C27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4A7C27">
        <w:rPr>
          <w:rFonts w:ascii="Times New Roman" w:hAnsi="Times New Roman" w:cs="Times New Roman"/>
          <w:sz w:val="30"/>
          <w:szCs w:val="30"/>
        </w:rPr>
        <w:t>• Пешеходы должны переходить железнодорожные пути только в установленных местах, пользуясь при этом пешеходными мостами, тоннелями, переездами.</w:t>
      </w:r>
    </w:p>
    <w:p w:rsidR="004A7C27" w:rsidRPr="004A7C27" w:rsidRDefault="004A7C27" w:rsidP="004A7C27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4A7C27">
        <w:rPr>
          <w:rFonts w:ascii="Times New Roman" w:hAnsi="Times New Roman" w:cs="Times New Roman"/>
          <w:sz w:val="30"/>
          <w:szCs w:val="30"/>
        </w:rPr>
        <w:t>• Перед переходом пути по пешеходному настилу необходимо убедиться в отсутствии движущегося поезда, локомотива или вагонов. 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4A7C27" w:rsidRPr="004A7C27" w:rsidRDefault="004A7C27" w:rsidP="004A7C27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4A7C27">
        <w:rPr>
          <w:rFonts w:ascii="Times New Roman" w:hAnsi="Times New Roman" w:cs="Times New Roman"/>
          <w:b/>
          <w:bCs/>
          <w:sz w:val="30"/>
          <w:szCs w:val="30"/>
        </w:rPr>
        <w:t>Категорически запрещается:</w:t>
      </w:r>
    </w:p>
    <w:p w:rsidR="004A7C27" w:rsidRPr="004A7C27" w:rsidRDefault="004A7C27" w:rsidP="004A7C27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4A7C27">
        <w:rPr>
          <w:rFonts w:ascii="Times New Roman" w:hAnsi="Times New Roman" w:cs="Times New Roman"/>
          <w:sz w:val="30"/>
          <w:szCs w:val="30"/>
        </w:rPr>
        <w:t>• Ходить по железн</w:t>
      </w:r>
      <w:bookmarkStart w:id="0" w:name="_GoBack"/>
      <w:bookmarkEnd w:id="0"/>
      <w:r w:rsidRPr="004A7C27">
        <w:rPr>
          <w:rFonts w:ascii="Times New Roman" w:hAnsi="Times New Roman" w:cs="Times New Roman"/>
          <w:sz w:val="30"/>
          <w:szCs w:val="30"/>
        </w:rPr>
        <w:t>одорожным путям.</w:t>
      </w:r>
    </w:p>
    <w:p w:rsidR="004A7C27" w:rsidRPr="004A7C27" w:rsidRDefault="004A7C27" w:rsidP="004A7C27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4A7C27">
        <w:rPr>
          <w:rFonts w:ascii="Times New Roman" w:hAnsi="Times New Roman" w:cs="Times New Roman"/>
          <w:sz w:val="30"/>
          <w:szCs w:val="30"/>
        </w:rPr>
        <w:t>• Переходить и перебегать через железнодорожные пути перед близко идущим поездом, если расстояние до него менее 400 метров.</w:t>
      </w:r>
    </w:p>
    <w:p w:rsidR="004A7C27" w:rsidRPr="004A7C27" w:rsidRDefault="004A7C27" w:rsidP="004A7C27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4A7C27">
        <w:rPr>
          <w:rFonts w:ascii="Times New Roman" w:hAnsi="Times New Roman" w:cs="Times New Roman"/>
          <w:sz w:val="30"/>
          <w:szCs w:val="30"/>
        </w:rPr>
        <w:t>•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4A7C27" w:rsidRPr="004A7C27" w:rsidRDefault="004A7C27" w:rsidP="004A7C27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4A7C27">
        <w:rPr>
          <w:rFonts w:ascii="Times New Roman" w:hAnsi="Times New Roman" w:cs="Times New Roman"/>
          <w:sz w:val="30"/>
          <w:szCs w:val="30"/>
        </w:rPr>
        <w:t>• Переходить железнодорожные переезды при закрытом шлагбауме или показании красного сигнала светофора переездной сигнализации.</w:t>
      </w:r>
    </w:p>
    <w:p w:rsidR="004A7C27" w:rsidRPr="004A7C27" w:rsidRDefault="004A7C27" w:rsidP="004A7C27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4A7C27">
        <w:rPr>
          <w:rFonts w:ascii="Times New Roman" w:hAnsi="Times New Roman" w:cs="Times New Roman"/>
          <w:sz w:val="30"/>
          <w:szCs w:val="30"/>
        </w:rPr>
        <w:t>• На станциях и перегонах подлезать под вагоны и перелезать через автосцепки для прохода через путь.</w:t>
      </w:r>
    </w:p>
    <w:p w:rsidR="004A7C27" w:rsidRPr="004A7C27" w:rsidRDefault="004A7C27" w:rsidP="004A7C27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4A7C27">
        <w:rPr>
          <w:rFonts w:ascii="Times New Roman" w:hAnsi="Times New Roman" w:cs="Times New Roman"/>
          <w:sz w:val="30"/>
          <w:szCs w:val="30"/>
        </w:rPr>
        <w:lastRenderedPageBreak/>
        <w:t>• Проходить вдоль железнодорожного пути ближе 5-ти метров от крайнего рельса.</w:t>
      </w:r>
    </w:p>
    <w:p w:rsidR="004A7C27" w:rsidRPr="004A7C27" w:rsidRDefault="004A7C27" w:rsidP="004A7C27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4A7C27">
        <w:rPr>
          <w:rFonts w:ascii="Times New Roman" w:hAnsi="Times New Roman" w:cs="Times New Roman"/>
          <w:sz w:val="30"/>
          <w:szCs w:val="30"/>
        </w:rPr>
        <w:t>В связи с этим помните, что соблюдение правил личной безопасности и осторожность позволят Вам избежать несчастных случаев на железной дороге.</w:t>
      </w:r>
    </w:p>
    <w:p w:rsidR="004A7C27" w:rsidRDefault="004A7C27" w:rsidP="004A7C27">
      <w:pPr>
        <w:ind w:firstLine="708"/>
      </w:pPr>
    </w:p>
    <w:sectPr w:rsidR="004A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B1"/>
    <w:rsid w:val="004A7C27"/>
    <w:rsid w:val="005E7D68"/>
    <w:rsid w:val="00A0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DF8BD-70FB-4FAC-91C8-429E026F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8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2021-10-20T05:45:00Z</dcterms:created>
  <dcterms:modified xsi:type="dcterms:W3CDTF">2021-10-20T05:47:00Z</dcterms:modified>
</cp:coreProperties>
</file>